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DC" w:rsidRDefault="00EC5DDC" w:rsidP="00E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 w:rsidRPr="00EC5DDC">
        <w:rPr>
          <w:rFonts w:ascii="Times New Roman" w:hAnsi="Times New Roman"/>
          <w:b/>
          <w:sz w:val="24"/>
        </w:rPr>
        <w:t xml:space="preserve">LES EPREUVES DE L’EXAMEN </w:t>
      </w:r>
    </w:p>
    <w:p w:rsidR="00EC5DDC" w:rsidRDefault="00EC5DDC" w:rsidP="00E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4"/>
        </w:rPr>
      </w:pPr>
      <w:r w:rsidRPr="00EC5DDC">
        <w:rPr>
          <w:rFonts w:ascii="Times New Roman" w:hAnsi="Times New Roman"/>
          <w:b/>
          <w:sz w:val="24"/>
        </w:rPr>
        <w:t>BTS « COMPTABILITE ET GESTION »</w:t>
      </w:r>
    </w:p>
    <w:p w:rsidR="00EC5DDC" w:rsidRPr="00EC5DDC" w:rsidRDefault="00EC5DDC" w:rsidP="00EC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i/>
          <w:sz w:val="20"/>
        </w:rPr>
      </w:pPr>
      <w:r w:rsidRPr="00EC5DDC">
        <w:rPr>
          <w:rFonts w:ascii="Times New Roman" w:hAnsi="Times New Roman"/>
          <w:b/>
          <w:i/>
          <w:sz w:val="20"/>
        </w:rPr>
        <w:t>(Source Référentiel du diplôme, 2015)</w:t>
      </w:r>
    </w:p>
    <w:tbl>
      <w:tblPr>
        <w:tblW w:w="9189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34"/>
        <w:gridCol w:w="709"/>
        <w:gridCol w:w="1258"/>
        <w:gridCol w:w="2668"/>
      </w:tblGrid>
      <w:tr w:rsidR="00EC5DDC" w:rsidRPr="004B191E" w:rsidTr="00EC5DDC">
        <w:trPr>
          <w:trHeight w:val="395"/>
          <w:jc w:val="center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jc w:val="center"/>
              <w:rPr>
                <w:szCs w:val="20"/>
              </w:rPr>
            </w:pPr>
            <w:r w:rsidRPr="00EC5DDC">
              <w:rPr>
                <w:szCs w:val="20"/>
              </w:rPr>
              <w:t>Intitulés et coefficients des épreuves et unités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EC5DDC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Etudiants en Etablissement Public</w:t>
            </w:r>
          </w:p>
        </w:tc>
      </w:tr>
      <w:tr w:rsidR="00EC5DDC" w:rsidRPr="007355A7" w:rsidTr="00EC5DDC">
        <w:trPr>
          <w:trHeight w:val="39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Épreuves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Unités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proofErr w:type="spellStart"/>
            <w:r w:rsidRPr="00EC5DDC">
              <w:rPr>
                <w:spacing w:val="-10"/>
                <w:szCs w:val="20"/>
              </w:rPr>
              <w:t>Coef</w:t>
            </w:r>
            <w:proofErr w:type="spellEnd"/>
            <w:r w:rsidRPr="00EC5DDC">
              <w:rPr>
                <w:spacing w:val="-1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Forme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Durée</w:t>
            </w:r>
          </w:p>
        </w:tc>
      </w:tr>
      <w:tr w:rsidR="00EC5DDC" w:rsidRPr="007355A7" w:rsidTr="00EC5DDC">
        <w:trPr>
          <w:trHeight w:val="80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rPr>
                <w:b/>
                <w:spacing w:val="-10"/>
                <w:szCs w:val="20"/>
              </w:rPr>
            </w:pPr>
            <w:r w:rsidRPr="00EC5DDC">
              <w:rPr>
                <w:b/>
                <w:spacing w:val="-10"/>
                <w:szCs w:val="20"/>
              </w:rPr>
              <w:t>E.1.  Cultures générales et expression :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E11 Culture générale et expression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E12 LV obligatoire Anglais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U.11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U12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4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3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ind w:right="-45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Ponctuelle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Écrite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Ponctuelle orale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 w:line="240" w:lineRule="auto"/>
              <w:ind w:left="435"/>
              <w:rPr>
                <w:spacing w:val="-10"/>
                <w:szCs w:val="20"/>
              </w:rPr>
            </w:pPr>
          </w:p>
          <w:p w:rsidR="00EC5DDC" w:rsidRPr="00EC5DDC" w:rsidRDefault="00EC5DDC" w:rsidP="00EC5DDC">
            <w:pPr>
              <w:numPr>
                <w:ilvl w:val="0"/>
                <w:numId w:val="1"/>
              </w:num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heures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20 minutes(1)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</w:tc>
      </w:tr>
      <w:tr w:rsidR="00EC5DDC" w:rsidRPr="007355A7" w:rsidTr="00EC5DDC">
        <w:trPr>
          <w:trHeight w:val="99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rPr>
                <w:b/>
                <w:spacing w:val="-10"/>
                <w:szCs w:val="20"/>
              </w:rPr>
            </w:pPr>
            <w:r w:rsidRPr="00EC5DDC">
              <w:rPr>
                <w:b/>
                <w:spacing w:val="-10"/>
                <w:szCs w:val="20"/>
              </w:rPr>
              <w:t>E.2. Mathématiques appliquées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U2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3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CCF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 situations d'évaluation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2*55 minutes</w:t>
            </w:r>
          </w:p>
        </w:tc>
      </w:tr>
      <w:tr w:rsidR="00EC5DDC" w:rsidRPr="007355A7" w:rsidTr="00EC5DDC">
        <w:trPr>
          <w:trHeight w:val="56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rPr>
                <w:b/>
                <w:spacing w:val="-10"/>
                <w:szCs w:val="20"/>
              </w:rPr>
            </w:pPr>
            <w:r w:rsidRPr="00EC5DDC">
              <w:rPr>
                <w:b/>
                <w:spacing w:val="-10"/>
                <w:szCs w:val="20"/>
              </w:rPr>
              <w:t xml:space="preserve">E.3. Économie, droit et management 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- sous-épreuve :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Economie et Droit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- sous-épreuve :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Management des entreprises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U31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8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5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Ponctuelle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Écrite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Écrite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4  heures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3 heures</w:t>
            </w:r>
          </w:p>
        </w:tc>
      </w:tr>
      <w:tr w:rsidR="00EC5DDC" w:rsidRPr="007355A7" w:rsidTr="00EC5DDC">
        <w:trPr>
          <w:trHeight w:val="228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rPr>
                <w:b/>
                <w:spacing w:val="-10"/>
                <w:szCs w:val="20"/>
              </w:rPr>
            </w:pPr>
            <w:proofErr w:type="gramStart"/>
            <w:r w:rsidRPr="00EC5DDC">
              <w:rPr>
                <w:b/>
                <w:spacing w:val="-10"/>
                <w:szCs w:val="20"/>
              </w:rPr>
              <w:t>E.4 .</w:t>
            </w:r>
            <w:proofErr w:type="gramEnd"/>
            <w:r w:rsidRPr="00EC5DDC">
              <w:rPr>
                <w:b/>
                <w:spacing w:val="-10"/>
                <w:szCs w:val="20"/>
              </w:rPr>
              <w:t xml:space="preserve"> Traitement et contrôle des opérations comptables, fiscales et sociales :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 xml:space="preserve">E.41. Sous épreuve : Etude de cas </w:t>
            </w: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E.42. Sous-épreuve : Pratiques comptables  fiscales et sociales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U41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10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6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Écrite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CCF</w:t>
            </w:r>
          </w:p>
          <w:p w:rsidR="00EC5DDC" w:rsidRPr="00EC5DDC" w:rsidRDefault="00EC5DDC" w:rsidP="00A8301E">
            <w:pPr>
              <w:spacing w:after="0" w:line="240" w:lineRule="auto"/>
              <w:ind w:right="-45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 situations d'évaluation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4 heures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</w:p>
        </w:tc>
      </w:tr>
      <w:tr w:rsidR="00EC5DDC" w:rsidRPr="007355A7" w:rsidTr="00EC5DDC">
        <w:trPr>
          <w:trHeight w:val="98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line="240" w:lineRule="auto"/>
              <w:rPr>
                <w:b/>
                <w:spacing w:val="-10"/>
                <w:szCs w:val="20"/>
              </w:rPr>
            </w:pPr>
            <w:r w:rsidRPr="00EC5DDC">
              <w:rPr>
                <w:b/>
                <w:spacing w:val="-10"/>
                <w:szCs w:val="20"/>
              </w:rPr>
              <w:t xml:space="preserve">E.5 : </w:t>
            </w:r>
            <w:r w:rsidRPr="00EC5DDC">
              <w:rPr>
                <w:b/>
                <w:szCs w:val="20"/>
              </w:rPr>
              <w:t xml:space="preserve">Situations de contrôle de gestion et d’analyse financière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CCF</w:t>
            </w:r>
          </w:p>
          <w:p w:rsidR="00EC5DDC" w:rsidRPr="00EC5DDC" w:rsidRDefault="00EC5DDC" w:rsidP="00A8301E">
            <w:pPr>
              <w:spacing w:after="0" w:line="240" w:lineRule="auto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 situations d'évaluation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line="240" w:lineRule="auto"/>
              <w:jc w:val="center"/>
              <w:rPr>
                <w:spacing w:val="-10"/>
                <w:szCs w:val="20"/>
              </w:rPr>
            </w:pPr>
          </w:p>
          <w:p w:rsidR="00EC5DDC" w:rsidRPr="00EC5DDC" w:rsidRDefault="00EC5DDC" w:rsidP="00A8301E">
            <w:pPr>
              <w:spacing w:line="240" w:lineRule="auto"/>
              <w:jc w:val="center"/>
              <w:rPr>
                <w:spacing w:val="-10"/>
                <w:szCs w:val="20"/>
              </w:rPr>
            </w:pPr>
          </w:p>
        </w:tc>
      </w:tr>
      <w:tr w:rsidR="00EC5DDC" w:rsidRPr="007355A7" w:rsidTr="00EC5DDC">
        <w:trPr>
          <w:trHeight w:val="66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/>
              <w:rPr>
                <w:b/>
                <w:spacing w:val="-10"/>
                <w:szCs w:val="20"/>
              </w:rPr>
            </w:pPr>
            <w:r w:rsidRPr="00EC5DDC">
              <w:rPr>
                <w:b/>
                <w:spacing w:val="-10"/>
                <w:szCs w:val="20"/>
              </w:rPr>
              <w:t>E.6. Parcours de professionnalisation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  <w:lang w:val="en-GB"/>
              </w:rPr>
            </w:pPr>
            <w:proofErr w:type="spellStart"/>
            <w:r w:rsidRPr="00EC5DDC">
              <w:rPr>
                <w:spacing w:val="-10"/>
                <w:szCs w:val="20"/>
                <w:lang w:val="en-GB"/>
              </w:rPr>
              <w:t>Ponctuelle</w:t>
            </w:r>
            <w:proofErr w:type="spellEnd"/>
          </w:p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Orale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30 minutes</w:t>
            </w:r>
          </w:p>
        </w:tc>
      </w:tr>
      <w:tr w:rsidR="00EC5DDC" w:rsidRPr="007355A7" w:rsidTr="00EC5DDC">
        <w:trPr>
          <w:trHeight w:val="43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Epreuve facultative F 1*</w:t>
            </w:r>
          </w:p>
          <w:p w:rsidR="00EC5DDC" w:rsidRPr="00EC5DDC" w:rsidRDefault="00EC5DDC" w:rsidP="00A8301E">
            <w:pPr>
              <w:spacing w:after="0"/>
              <w:rPr>
                <w:spacing w:val="-14"/>
                <w:szCs w:val="20"/>
              </w:rPr>
            </w:pPr>
            <w:r w:rsidRPr="00EC5DDC">
              <w:rPr>
                <w:spacing w:val="-14"/>
                <w:szCs w:val="20"/>
              </w:rPr>
              <w:t xml:space="preserve">Langue vivante étrangère 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  <w:lang w:val="en-GB"/>
              </w:rPr>
            </w:pPr>
            <w:r w:rsidRPr="00EC5DDC">
              <w:rPr>
                <w:spacing w:val="-10"/>
                <w:szCs w:val="20"/>
                <w:lang w:val="en-GB"/>
              </w:rPr>
              <w:t>U.F.1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  <w:lang w:val="en-GB"/>
              </w:rPr>
            </w:pPr>
            <w:proofErr w:type="spellStart"/>
            <w:r w:rsidRPr="00EC5DDC">
              <w:rPr>
                <w:spacing w:val="-10"/>
                <w:szCs w:val="20"/>
                <w:lang w:val="en-GB"/>
              </w:rPr>
              <w:t>Orale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20 minutes (1)</w:t>
            </w:r>
          </w:p>
        </w:tc>
      </w:tr>
      <w:tr w:rsidR="00EC5DDC" w:rsidRPr="007355A7" w:rsidTr="00EC5DDC">
        <w:trPr>
          <w:trHeight w:val="43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Epreuve facultative F2 Approfondissement local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UF.2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  <w:lang w:val="en-GB"/>
              </w:rPr>
            </w:pPr>
            <w:proofErr w:type="spellStart"/>
            <w:r w:rsidRPr="00EC5DDC">
              <w:rPr>
                <w:spacing w:val="-10"/>
                <w:szCs w:val="20"/>
                <w:lang w:val="en-GB"/>
              </w:rPr>
              <w:t>Orale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C" w:rsidRPr="00EC5DDC" w:rsidRDefault="00EC5DDC" w:rsidP="00A8301E">
            <w:pPr>
              <w:spacing w:after="0"/>
              <w:jc w:val="center"/>
              <w:rPr>
                <w:spacing w:val="-10"/>
                <w:szCs w:val="20"/>
              </w:rPr>
            </w:pPr>
            <w:r w:rsidRPr="00EC5DDC">
              <w:rPr>
                <w:spacing w:val="-10"/>
                <w:szCs w:val="20"/>
              </w:rPr>
              <w:t>20 minutes (1)</w:t>
            </w:r>
          </w:p>
        </w:tc>
      </w:tr>
    </w:tbl>
    <w:p w:rsidR="00EC5DDC" w:rsidRPr="00EC5DDC" w:rsidRDefault="00EC5DDC" w:rsidP="00EC5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* Hors </w:t>
      </w:r>
      <w:r w:rsidRPr="006E28C2">
        <w:rPr>
          <w:rFonts w:ascii="Arial" w:hAnsi="Arial" w:cs="Arial"/>
          <w:color w:val="000000"/>
          <w:sz w:val="18"/>
          <w:szCs w:val="18"/>
          <w:lang w:eastAsia="fr-FR"/>
        </w:rPr>
        <w:t xml:space="preserve">anglais pour </w:t>
      </w:r>
      <w:r>
        <w:rPr>
          <w:rFonts w:ascii="Arial" w:hAnsi="Arial" w:cs="Arial"/>
          <w:color w:val="000000"/>
          <w:sz w:val="18"/>
          <w:szCs w:val="18"/>
          <w:lang w:eastAsia="fr-FR"/>
        </w:rPr>
        <w:t xml:space="preserve">les </w:t>
      </w:r>
      <w:r w:rsidRPr="006E28C2">
        <w:rPr>
          <w:rFonts w:ascii="Arial" w:hAnsi="Arial" w:cs="Arial"/>
          <w:color w:val="000000"/>
          <w:sz w:val="18"/>
          <w:szCs w:val="18"/>
          <w:lang w:eastAsia="fr-FR"/>
        </w:rPr>
        <w:t xml:space="preserve"> épreuve</w:t>
      </w:r>
      <w:r>
        <w:rPr>
          <w:rFonts w:ascii="Arial" w:hAnsi="Arial" w:cs="Arial"/>
          <w:color w:val="000000"/>
          <w:sz w:val="18"/>
          <w:szCs w:val="18"/>
          <w:lang w:eastAsia="fr-FR"/>
        </w:rPr>
        <w:t>s</w:t>
      </w:r>
      <w:r w:rsidRPr="006E28C2">
        <w:rPr>
          <w:rFonts w:ascii="Arial" w:hAnsi="Arial" w:cs="Arial"/>
          <w:color w:val="000000"/>
          <w:sz w:val="18"/>
          <w:szCs w:val="18"/>
          <w:lang w:eastAsia="fr-FR"/>
        </w:rPr>
        <w:t xml:space="preserve"> facultative</w:t>
      </w:r>
      <w:r>
        <w:rPr>
          <w:rFonts w:ascii="Arial" w:hAnsi="Arial" w:cs="Arial"/>
          <w:color w:val="000000"/>
          <w:sz w:val="18"/>
          <w:szCs w:val="18"/>
          <w:lang w:eastAsia="fr-FR"/>
        </w:rPr>
        <w:t>s</w:t>
      </w:r>
      <w:r w:rsidRPr="006E28C2">
        <w:rPr>
          <w:rFonts w:ascii="Arial" w:hAnsi="Arial" w:cs="Arial"/>
          <w:color w:val="000000"/>
          <w:sz w:val="18"/>
          <w:szCs w:val="18"/>
          <w:lang w:eastAsia="fr-FR"/>
        </w:rPr>
        <w:t>, seuls les points au-dessus de la moyenne sont pris en compte.</w:t>
      </w:r>
    </w:p>
    <w:p w:rsidR="00EC5DDC" w:rsidRDefault="00EC5DDC" w:rsidP="00EC5DD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"/>
          <w:iCs/>
          <w:sz w:val="20"/>
          <w:szCs w:val="20"/>
        </w:rPr>
      </w:pPr>
      <w:r w:rsidRPr="004B191E">
        <w:rPr>
          <w:rFonts w:cs="Times"/>
          <w:iCs/>
          <w:sz w:val="20"/>
          <w:szCs w:val="20"/>
        </w:rPr>
        <w:t>Non compris le temps de préparation de 20 minutes.</w:t>
      </w:r>
    </w:p>
    <w:p w:rsidR="00EC5DDC" w:rsidRDefault="00EC5DDC">
      <w:r>
        <w:t>RAPPEL CCF : Contrôle en Cours de Formation</w:t>
      </w:r>
    </w:p>
    <w:sectPr w:rsidR="00EC5DDC" w:rsidSect="00EC5DDC">
      <w:foot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AF" w:rsidRDefault="00CD2CAF" w:rsidP="00EC5DDC">
      <w:pPr>
        <w:spacing w:after="0" w:line="240" w:lineRule="auto"/>
      </w:pPr>
      <w:r>
        <w:separator/>
      </w:r>
    </w:p>
  </w:endnote>
  <w:endnote w:type="continuationSeparator" w:id="0">
    <w:p w:rsidR="00CD2CAF" w:rsidRDefault="00CD2CAF" w:rsidP="00E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DC" w:rsidRPr="003E30D5" w:rsidRDefault="00EC5DDC" w:rsidP="005B1E43">
    <w:pPr>
      <w:pStyle w:val="Pieddepage"/>
    </w:pPr>
    <w:r>
      <w:t xml:space="preserve">Madame EL MOTTALIB                  </w:t>
    </w:r>
    <w:r w:rsidR="00830915">
      <w:t xml:space="preserve">       </w:t>
    </w:r>
    <w:r>
      <w:t xml:space="preserve">  </w:t>
    </w:r>
    <w:r>
      <w:ptab w:relativeTo="margin" w:alignment="center" w:leader="none"/>
    </w:r>
    <w:r>
      <w:t xml:space="preserve">BTS Comptabilité &amp; Gestion         </w:t>
    </w:r>
    <w:r w:rsidR="00830915">
      <w:t xml:space="preserve">         </w:t>
    </w:r>
    <w:r>
      <w:t xml:space="preserve">          Lycée Jean RENOIR</w:t>
    </w:r>
  </w:p>
  <w:p w:rsidR="00EC5DDC" w:rsidRDefault="00EC5D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AF" w:rsidRDefault="00CD2CAF" w:rsidP="00EC5DDC">
      <w:pPr>
        <w:spacing w:after="0" w:line="240" w:lineRule="auto"/>
      </w:pPr>
      <w:r>
        <w:separator/>
      </w:r>
    </w:p>
  </w:footnote>
  <w:footnote w:type="continuationSeparator" w:id="0">
    <w:p w:rsidR="00CD2CAF" w:rsidRDefault="00CD2CAF" w:rsidP="00EC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B73"/>
    <w:multiLevelType w:val="hybridMultilevel"/>
    <w:tmpl w:val="A4AA8DB2"/>
    <w:lvl w:ilvl="0" w:tplc="81E4AF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4CDE"/>
    <w:multiLevelType w:val="hybridMultilevel"/>
    <w:tmpl w:val="67360F42"/>
    <w:lvl w:ilvl="0" w:tplc="1F3463B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0531A4"/>
    <w:multiLevelType w:val="multilevel"/>
    <w:tmpl w:val="59E64F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C"/>
    <w:rsid w:val="00830915"/>
    <w:rsid w:val="00AF749D"/>
    <w:rsid w:val="00C06E3D"/>
    <w:rsid w:val="00CD2CAF"/>
    <w:rsid w:val="00E83458"/>
    <w:rsid w:val="00E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D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D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 Mottalib</dc:creator>
  <cp:lastModifiedBy>Sarah El Mottalib</cp:lastModifiedBy>
  <cp:revision>2</cp:revision>
  <dcterms:created xsi:type="dcterms:W3CDTF">2016-09-18T10:06:00Z</dcterms:created>
  <dcterms:modified xsi:type="dcterms:W3CDTF">2016-10-31T15:10:00Z</dcterms:modified>
</cp:coreProperties>
</file>